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67B9" w14:textId="00E1C3AF" w:rsidR="007D6AEA" w:rsidRDefault="00DA198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01CCF96" wp14:editId="5F397FDB">
            <wp:extent cx="1633728" cy="1627632"/>
            <wp:effectExtent l="0" t="0" r="5080" b="0"/>
            <wp:docPr id="2" name="Picture 2" descr="A picture containing tex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orcela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F68E" w14:textId="77777777" w:rsidR="007D6AEA" w:rsidRDefault="00DA198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Letter of Intent and Conduct Becoming an</w:t>
      </w:r>
    </w:p>
    <w:p w14:paraId="261970F7" w14:textId="77777777" w:rsidR="007D6AEA" w:rsidRDefault="00DA198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American State National or American State Citizen</w:t>
      </w:r>
    </w:p>
    <w:p w14:paraId="390F833B" w14:textId="77777777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declare</w:t>
      </w:r>
      <w:r>
        <w:rPr>
          <w:rFonts w:ascii="Verdana" w:hAnsi="Verdana"/>
        </w:rPr>
        <w:t xml:space="preserve"> that I am not a member of any Law Enforcement Agency or Public Agency of the Federal, State, City, County or Township Agency.</w:t>
      </w:r>
    </w:p>
    <w:p w14:paraId="232A3D8F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26886999" w14:textId="2203072E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Utah</w:t>
      </w:r>
      <w:r>
        <w:rPr>
          <w:rFonts w:ascii="Verdana" w:hAnsi="Verdana"/>
        </w:rPr>
        <w:t xml:space="preserve"> Assembly consists of willing and able volunteers. </w:t>
      </w:r>
    </w:p>
    <w:p w14:paraId="5A47D378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108887FA" w14:textId="1605D2FC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declare to conduct myself with honor, respect, peace,</w:t>
      </w:r>
      <w:r>
        <w:rPr>
          <w:rFonts w:ascii="Verdana" w:hAnsi="Verdana"/>
        </w:rPr>
        <w:t xml:space="preserve"> and l</w:t>
      </w:r>
      <w:r>
        <w:rPr>
          <w:rFonts w:ascii="Verdana" w:hAnsi="Verdana"/>
        </w:rPr>
        <w:t>ove as I help self-govern while treating my fellow Living Men and Women in the same manner as I conduct myself. Education and the sharing of facts shall be always a primary activity</w:t>
      </w:r>
      <w:r>
        <w:rPr>
          <w:rFonts w:ascii="Verdana" w:hAnsi="Verdana"/>
        </w:rPr>
        <w:t>.</w:t>
      </w:r>
    </w:p>
    <w:p w14:paraId="60D52C14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6D08E630" w14:textId="6F91D3D0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understand my right to assemble, the plan for reconstructing our</w:t>
      </w:r>
      <w:r>
        <w:rPr>
          <w:rFonts w:ascii="Verdana" w:hAnsi="Verdana"/>
        </w:rPr>
        <w:t xml:space="preserve"> lawful government, and the role of an assembly member, as well as the role of the Federation, The United States of America unincorporated. </w:t>
      </w:r>
    </w:p>
    <w:p w14:paraId="0973A0FF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33F41D4C" w14:textId="2378FB8B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have studied the paperwork process and have knowledge enough that: each Assembly member has autographed their n</w:t>
      </w:r>
      <w:r>
        <w:rPr>
          <w:rFonts w:ascii="Verdana" w:hAnsi="Verdana"/>
        </w:rPr>
        <w:t>ame and sealed their own documents to declare their status and rebut any corporate</w:t>
      </w:r>
      <w:r>
        <w:rPr>
          <w:rFonts w:ascii="Verdana" w:hAnsi="Verdana"/>
        </w:rPr>
        <w:t xml:space="preserve"> presumptions. </w:t>
      </w:r>
    </w:p>
    <w:p w14:paraId="3714AB1A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2EF4CAA8" w14:textId="0683D520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 volunteer to support the Assemblies and I will do no harm while providing my ideas, skills, and talents to those places where they are most needed. </w:t>
      </w:r>
      <w:r>
        <w:rPr>
          <w:rFonts w:ascii="Verdana" w:hAnsi="Verdana"/>
        </w:rPr>
        <w:t>I wil</w:t>
      </w:r>
      <w:r>
        <w:rPr>
          <w:rFonts w:ascii="Verdana" w:hAnsi="Verdana"/>
        </w:rPr>
        <w:t>l never forget that we will stand united against any foreign or domestic activity attempting to destroy the good work that has been diligently and lovingly accomplished.</w:t>
      </w:r>
    </w:p>
    <w:p w14:paraId="000F4A14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50AF85E7" w14:textId="604E69B0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understand as an American State National or American State Citizen on the Land &amp; So</w:t>
      </w:r>
      <w:r>
        <w:rPr>
          <w:rFonts w:ascii="Verdana" w:hAnsi="Verdana"/>
        </w:rPr>
        <w:t xml:space="preserve">il Jurisdiction, I agree to allow the Assembly to use lawful process and procedures in any course correction that might be needed. Challenges to any foundational documents are to be directed to Fiduciary: </w:t>
      </w:r>
      <w:r>
        <w:rPr>
          <w:rFonts w:ascii="Verdana" w:hAnsi="Verdana"/>
        </w:rPr>
        <w:t xml:space="preserve">Anna Maria Riezinger, email: </w:t>
      </w:r>
      <w:hyperlink r:id="rId5">
        <w:r>
          <w:rPr>
            <w:rStyle w:val="Hyperlink"/>
            <w:rFonts w:ascii="Verdana" w:hAnsi="Verdana"/>
          </w:rPr>
          <w:t>avannavon@gmail.com</w:t>
        </w:r>
      </w:hyperlink>
      <w:r>
        <w:rPr>
          <w:rFonts w:ascii="Verdana" w:hAnsi="Verdana"/>
        </w:rPr>
        <w:t xml:space="preserve"> </w:t>
      </w:r>
    </w:p>
    <w:p w14:paraId="78B0CA41" w14:textId="77777777" w:rsidR="007D6AEA" w:rsidRDefault="007D6AEA">
      <w:pPr>
        <w:spacing w:after="0" w:line="240" w:lineRule="auto"/>
        <w:rPr>
          <w:rFonts w:ascii="Verdana" w:hAnsi="Verdana"/>
        </w:rPr>
      </w:pPr>
    </w:p>
    <w:p w14:paraId="314C0990" w14:textId="6D223A3B" w:rsidR="007D6AEA" w:rsidRDefault="00DA198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volunteer to donate all I can, to the best of my ability, to The Utah</w:t>
      </w:r>
      <w:r>
        <w:rPr>
          <w:rFonts w:ascii="Verdana" w:hAnsi="Verdana"/>
        </w:rPr>
        <w:t xml:space="preserve"> Assembly, while conducting myself with honor, respect, </w:t>
      </w:r>
      <w:proofErr w:type="gramStart"/>
      <w:r>
        <w:rPr>
          <w:rFonts w:ascii="Verdana" w:hAnsi="Verdana"/>
        </w:rPr>
        <w:t>peace</w:t>
      </w:r>
      <w:proofErr w:type="gramEnd"/>
      <w:r>
        <w:rPr>
          <w:rFonts w:ascii="Verdana" w:hAnsi="Verdana"/>
        </w:rPr>
        <w:t xml:space="preserve"> and love in keeping the Peace and upholding the Public Law.</w:t>
      </w:r>
    </w:p>
    <w:p w14:paraId="4D17AD28" w14:textId="77777777" w:rsidR="007D6AEA" w:rsidRDefault="007D6AEA">
      <w:pPr>
        <w:spacing w:after="0" w:line="360" w:lineRule="auto"/>
        <w:rPr>
          <w:rFonts w:ascii="Verdana" w:hAnsi="Verdana"/>
        </w:rPr>
      </w:pPr>
    </w:p>
    <w:p w14:paraId="205ABB30" w14:textId="77777777" w:rsidR="007D6AEA" w:rsidRDefault="00DA1981">
      <w:pPr>
        <w:spacing w:after="0"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By:_</w:t>
      </w:r>
      <w:proofErr w:type="gramEnd"/>
      <w:r>
        <w:rPr>
          <w:rFonts w:ascii="Verdana" w:hAnsi="Verdana"/>
        </w:rPr>
        <w:t>_____</w:t>
      </w:r>
      <w:r>
        <w:rPr>
          <w:rFonts w:ascii="Verdana" w:hAnsi="Verdana"/>
        </w:rPr>
        <w:t>______________________</w:t>
      </w:r>
      <w:r>
        <w:rPr>
          <w:rFonts w:ascii="Verdana" w:hAnsi="Verdana"/>
        </w:rPr>
        <w:tab/>
        <w:t xml:space="preserve">   Email:_______________________________</w:t>
      </w:r>
    </w:p>
    <w:p w14:paraId="53CBEA3E" w14:textId="77777777" w:rsidR="007D6AEA" w:rsidRDefault="00DA1981">
      <w:pPr>
        <w:spacing w:after="0"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Date:_</w:t>
      </w:r>
      <w:proofErr w:type="gramEnd"/>
      <w:r>
        <w:rPr>
          <w:rFonts w:ascii="Verdana" w:hAnsi="Verdana"/>
        </w:rPr>
        <w:t>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Phone:______________________________</w:t>
      </w:r>
    </w:p>
    <w:sectPr w:rsidR="007D6AEA">
      <w:pgSz w:w="12240" w:h="15840"/>
      <w:pgMar w:top="1152" w:right="1152" w:bottom="1440" w:left="11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EA"/>
    <w:rsid w:val="007D6AEA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2AB3"/>
  <w15:docId w15:val="{38374C07-F410-403E-B711-9275EAA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096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68"/>
        <w:tab w:val="right" w:pos="9936"/>
      </w:tabs>
    </w:pPr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nav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Sahm</dc:creator>
  <dc:description/>
  <cp:lastModifiedBy>Jane White</cp:lastModifiedBy>
  <cp:revision>8</cp:revision>
  <cp:lastPrinted>2021-07-26T21:58:00Z</cp:lastPrinted>
  <dcterms:created xsi:type="dcterms:W3CDTF">2021-07-26T22:50:00Z</dcterms:created>
  <dcterms:modified xsi:type="dcterms:W3CDTF">2021-11-16T18:24:00Z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